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3E5C"/>
          <w:sz w:val="22"/>
        </w:rPr>
        <w:t>T.C. HARRAN ÜNİVERSİTESİ</w:t>
        <w:br/>
        <w:t>HÜBTAM – Bilim ve Teknoloji Uygulama ve Araştırma Merkezi</w:t>
      </w:r>
    </w:p>
    <w:p>
      <w:pPr>
        <w:jc w:val="center"/>
      </w:pPr>
      <w:r>
        <w:rPr>
          <w:b/>
          <w:sz w:val="24"/>
        </w:rPr>
        <w:t>ELEMENTEL ANALİZ TALEP VE NUMUNE KABUL FORMU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vAlign w:val="center"/>
          </w:tcPr>
          <w:p>
            <w:r>
              <w:t>Doküman No: ........</w:t>
            </w:r>
          </w:p>
        </w:tc>
        <w:tc>
          <w:tcPr>
            <w:tcW w:type="dxa" w:w="3381"/>
            <w:vAlign w:val="center"/>
          </w:tcPr>
          <w:p>
            <w:r>
              <w:t>Yayın Tarihi: .../.../......</w:t>
            </w:r>
          </w:p>
        </w:tc>
        <w:tc>
          <w:tcPr>
            <w:tcW w:type="dxa" w:w="3381"/>
            <w:vAlign w:val="center"/>
          </w:tcPr>
          <w:p>
            <w:r>
              <w:t>Revizyon No: ....</w:t>
            </w:r>
          </w:p>
        </w:tc>
      </w:tr>
      <w:tr>
        <w:tc>
          <w:tcPr>
            <w:tcW w:type="dxa" w:w="3381"/>
            <w:vAlign w:val="center"/>
          </w:tcPr>
          <w:p>
            <w:r>
              <w:t>Form / Talep No: ........</w:t>
            </w:r>
          </w:p>
        </w:tc>
        <w:tc>
          <w:tcPr>
            <w:tcW w:type="dxa" w:w="3381"/>
            <w:vAlign w:val="center"/>
          </w:tcPr>
          <w:p>
            <w:r>
              <w:t>Başvuru Tarihi: .../.../......</w:t>
            </w:r>
          </w:p>
        </w:tc>
        <w:tc>
          <w:tcPr>
            <w:tcW w:type="dxa" w:w="3381"/>
            <w:vAlign w:val="center"/>
          </w:tcPr>
          <w:p>
            <w:r>
              <w:t>Sayfa: 1 / 1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A. BAŞVURU SAHİBİ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Proje / Çalışma Adı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Numune Kodu / Sayısı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Numunenin Cinsi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☐ Toz   ☐ Sıvı (uygunluk teyidi gerekir)   ☐ Diğer: 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İçerik / Matris / Kaynak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Tahmini Bileşim / Formül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Nem / Uçuculuk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Kuru   ☐ Nemli   ☐ Uçucu   ☐ Bilinmiyor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Özel Risk / Güvenlik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Yok   ☐ Toksik   ☐ Yanıcı   ☐ Korozif   ☐ Diğer: 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Saklama / Hazırlama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C. ANALİZ TALEBİ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İstenen Elementler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C   ☐ H   ☐ N   ☐ S   ☐ O*   ☐ Diğer: 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 Türü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Kantitatif element yüzdesi   ☐ Tekrarlı ölçüm   ☐ Diğer: 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Tekrar Sayısı / Özel İstek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Sonuç / Rapor Formatı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% kütle   ☐ Ham çıktı (varsa)   ☐ Analiz raporu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Yöntem / Cihaz Notu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</w:tbl>
    <w:p>
      <w:pPr>
        <w:spacing w:before="140"/>
      </w:pPr>
      <w:r>
        <w:rPr>
          <w:b/>
          <w:color w:val="1B3E5C"/>
          <w:sz w:val="18"/>
        </w:rPr>
        <w:t>D. NUMUNE KABUL VE SONUÇ KAYDI (LABORATUVAR)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Kabul Tarihi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 / ...... / ..........       No: 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Numune Durumu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Kabul Kararı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  ☐ Şartlı kabul   ☐ Ret – Açıklama: 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 / Tarih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Rapor No / Teslim Tarihi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fill="EAF0F5"/>
            <w:vAlign w:val="center"/>
          </w:tcPr>
          <w:p>
            <w:pPr>
              <w:spacing w:after="0"/>
            </w:pPr>
            <w:r>
              <w:rPr>
                <w:sz w:val="16"/>
              </w:rPr>
              <w:t>Teslim Alan / Onay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........................................................................................</w:t>
            </w:r>
          </w:p>
        </w:tc>
      </w:tr>
    </w:tbl>
    <w:p>
      <w:pPr>
        <w:spacing w:before="120"/>
      </w:pPr>
      <w:r>
        <w:rPr>
          <w:i/>
          <w:sz w:val="15"/>
        </w:rPr>
        <w:t>*Oksijen veya diğer elementlerin analizi ancak HÜBTAM cihazı ve yöntemi destekliyorsa yapılır. Numune miktarı, hazırlık koşulları ve kabul kriterleri analiz öncesinde laboratuvarca teyit edilmelidir.</w:t>
      </w:r>
    </w:p>
    <w:sectPr w:rsidR="00FC693F" w:rsidRPr="0006063C" w:rsidSect="00034616">
      <w:pgSz w:w="12240" w:h="15840"/>
      <w:pgMar w:top="935" w:right="1049" w:bottom="879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